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89" w:type="dxa"/>
        <w:tblLayout w:type="fixed"/>
        <w:tblLook w:val="04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1435"/>
      </w:tblGrid>
      <w:tr w:rsidR="001B6C08" w:rsidRPr="00E63A0D" w:rsidTr="00813D3B">
        <w:tc>
          <w:tcPr>
            <w:tcW w:w="9889" w:type="dxa"/>
            <w:gridSpan w:val="13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им. </w:t>
            </w:r>
            <w:proofErr w:type="spellStart"/>
            <w:r w:rsidRPr="00E63A0D">
              <w:rPr>
                <w:rFonts w:ascii="Times New Roman" w:hAnsi="Times New Roman" w:cs="Times New Roman"/>
                <w:b/>
              </w:rPr>
              <w:t>аль-Фараби</w:t>
            </w:r>
            <w:proofErr w:type="spellEnd"/>
          </w:p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Силлабус</w:t>
            </w:r>
          </w:p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  <w:b/>
              </w:rPr>
              <w:t>(Код</w:t>
            </w:r>
            <w:proofErr w:type="gramStart"/>
            <w:r w:rsidRPr="00E63A0D"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  <w:r w:rsidRPr="00E63A0D">
              <w:rPr>
                <w:rFonts w:ascii="Times New Roman" w:hAnsi="Times New Roman" w:cs="Times New Roman"/>
                <w:b/>
              </w:rPr>
              <w:t xml:space="preserve"> Системы баз данных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</w:p>
          <w:p w:rsidR="001B6C08" w:rsidRDefault="00A10774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Осенний семестр 2017-2018</w:t>
            </w:r>
            <w:r w:rsidR="001B6C08" w:rsidRPr="00E63A0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1B6C08" w:rsidRPr="00E63A0D">
              <w:rPr>
                <w:rFonts w:ascii="Times New Roman" w:hAnsi="Times New Roman" w:cs="Times New Roman"/>
                <w:b/>
              </w:rPr>
              <w:t>уч</w:t>
            </w:r>
            <w:proofErr w:type="spellEnd"/>
            <w:r w:rsidR="001B6C08" w:rsidRPr="00E63A0D">
              <w:rPr>
                <w:rFonts w:ascii="Times New Roman" w:hAnsi="Times New Roman" w:cs="Times New Roman"/>
                <w:b/>
              </w:rPr>
              <w:t xml:space="preserve">. год </w:t>
            </w:r>
          </w:p>
          <w:p w:rsidR="00BE774E" w:rsidRPr="00E63A0D" w:rsidRDefault="00BE774E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C08" w:rsidRPr="00E63A0D" w:rsidTr="00813D3B">
        <w:trPr>
          <w:trHeight w:val="265"/>
        </w:trPr>
        <w:tc>
          <w:tcPr>
            <w:tcW w:w="1668" w:type="dxa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35" w:type="dxa"/>
            <w:vMerge w:val="restart"/>
          </w:tcPr>
          <w:p w:rsidR="001B6C08" w:rsidRPr="00A10774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B6C08" w:rsidRPr="00E63A0D" w:rsidTr="00813D3B">
        <w:trPr>
          <w:trHeight w:val="265"/>
        </w:trPr>
        <w:tc>
          <w:tcPr>
            <w:tcW w:w="1668" w:type="dxa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E63A0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3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B6C08" w:rsidRPr="00E63A0D" w:rsidTr="00813D3B">
        <w:tc>
          <w:tcPr>
            <w:tcW w:w="1668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</w:t>
            </w:r>
            <w:proofErr w:type="spellStart"/>
            <w:r w:rsidR="00B3784E">
              <w:rPr>
                <w:rFonts w:ascii="Times New Roman" w:hAnsi="Times New Roman" w:cs="Times New Roman"/>
              </w:rPr>
              <w:t>продвинутый</w:t>
            </w:r>
            <w:r w:rsidR="00B26DA4">
              <w:rPr>
                <w:rFonts w:ascii="Times New Roman" w:hAnsi="Times New Roman" w:cs="Times New Roman"/>
              </w:rPr>
              <w:t>-западный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945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5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5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E63A0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80" w:type="dxa"/>
            <w:gridSpan w:val="11"/>
          </w:tcPr>
          <w:p w:rsidR="001B6C08" w:rsidRPr="001B6C08" w:rsidRDefault="001B6C08" w:rsidP="001B6C0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C08">
              <w:rPr>
                <w:rFonts w:ascii="Times New Roman" w:hAnsi="Times New Roman" w:cs="Times New Roman"/>
                <w:sz w:val="24"/>
                <w:szCs w:val="24"/>
              </w:rPr>
              <w:t>Введение в языкознание, Латинский язык</w:t>
            </w:r>
            <w:r w:rsidR="00B3784E">
              <w:rPr>
                <w:rFonts w:ascii="Times New Roman" w:hAnsi="Times New Roman" w:cs="Times New Roman"/>
                <w:sz w:val="24"/>
                <w:szCs w:val="24"/>
              </w:rPr>
              <w:t>, Иностранный язык (немецкий продолжающий)</w:t>
            </w:r>
          </w:p>
          <w:p w:rsidR="001B6C08" w:rsidRPr="001B6C08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69" w:type="dxa"/>
            <w:gridSpan w:val="4"/>
          </w:tcPr>
          <w:p w:rsidR="001B6C08" w:rsidRPr="00E63A0D" w:rsidRDefault="00A10774" w:rsidP="001B6C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Куратова О.А., к.п.н., </w:t>
            </w:r>
            <w:r w:rsidR="001B6C08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1701" w:type="dxa"/>
            <w:gridSpan w:val="5"/>
            <w:vMerge w:val="restart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E63A0D">
              <w:rPr>
                <w:rFonts w:ascii="Times New Roman" w:hAnsi="Times New Roman" w:cs="Times New Roman"/>
                <w:b/>
              </w:rPr>
              <w:t>Офис-часы</w:t>
            </w:r>
            <w:proofErr w:type="gramEnd"/>
          </w:p>
        </w:tc>
        <w:tc>
          <w:tcPr>
            <w:tcW w:w="2410" w:type="dxa"/>
            <w:gridSpan w:val="2"/>
            <w:vMerge w:val="restart"/>
          </w:tcPr>
          <w:p w:rsidR="001B6C08" w:rsidRDefault="00B3784E" w:rsidP="0094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Понедельник</w:t>
            </w:r>
          </w:p>
          <w:p w:rsidR="00944172" w:rsidRPr="00E63A0D" w:rsidRDefault="00A10774" w:rsidP="009441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08.00 – 11</w:t>
            </w:r>
            <w:r w:rsidR="00944172">
              <w:rPr>
                <w:rFonts w:ascii="Times New Roman" w:hAnsi="Times New Roman" w:cs="Times New Roman"/>
              </w:rPr>
              <w:t>.00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1B6C08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1B6C08">
              <w:rPr>
                <w:rFonts w:ascii="Times New Roman" w:hAnsi="Times New Roman" w:cs="Times New Roman"/>
                <w:b/>
              </w:rPr>
              <w:t>-</w:t>
            </w:r>
            <w:r w:rsidRPr="00E63A0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1B6C08" w:rsidRPr="001B6C08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701" w:type="dxa"/>
            <w:gridSpan w:val="5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2"/>
            <w:vMerge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1B6C08" w:rsidRPr="001B6C08" w:rsidRDefault="001B6C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87073934975</w:t>
            </w:r>
          </w:p>
        </w:tc>
        <w:tc>
          <w:tcPr>
            <w:tcW w:w="1701" w:type="dxa"/>
            <w:gridSpan w:val="5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410" w:type="dxa"/>
            <w:gridSpan w:val="2"/>
          </w:tcPr>
          <w:p w:rsidR="001B6C08" w:rsidRPr="00B3784E" w:rsidRDefault="00865308" w:rsidP="007C79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  <w:r w:rsidR="00B3784E">
              <w:rPr>
                <w:rFonts w:ascii="Times New Roman" w:hAnsi="Times New Roman" w:cs="Times New Roman"/>
              </w:rPr>
              <w:t>-9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80" w:type="dxa"/>
            <w:gridSpan w:val="11"/>
          </w:tcPr>
          <w:p w:rsidR="001B6C08" w:rsidRPr="00BE774E" w:rsidRDefault="001B6C08" w:rsidP="0094417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ru-MO"/>
              </w:rPr>
              <w:t xml:space="preserve">При обучении </w:t>
            </w:r>
            <w:r w:rsidR="00B26DA4">
              <w:rPr>
                <w:rFonts w:ascii="Times New Roman" w:hAnsi="Times New Roman" w:cs="Times New Roman"/>
                <w:lang w:val="kk-KZ"/>
              </w:rPr>
              <w:t>второму</w:t>
            </w:r>
            <w:r w:rsidRPr="001B6C08">
              <w:rPr>
                <w:rFonts w:ascii="Times New Roman" w:hAnsi="Times New Roman" w:cs="Times New Roman"/>
                <w:lang w:val="kk-KZ"/>
              </w:rPr>
              <w:t xml:space="preserve"> иностранному языку закладываются основы владения устной и письменной речью. Языковой материал характеризуется нормативной правильностью и включает наиболее употребительные фонетические, лексические и грамматические  явления, различные типы словосочетаний и речевых клише.  Согласно уровню А</w:t>
            </w:r>
            <w:r w:rsidR="00A10774">
              <w:rPr>
                <w:rFonts w:ascii="Times New Roman" w:hAnsi="Times New Roman" w:cs="Times New Roman"/>
              </w:rPr>
              <w:t>2</w:t>
            </w:r>
            <w:r w:rsidRPr="001B6C08">
              <w:rPr>
                <w:rFonts w:ascii="Times New Roman" w:hAnsi="Times New Roman" w:cs="Times New Roman"/>
                <w:lang w:val="kk-KZ"/>
              </w:rPr>
              <w:t xml:space="preserve"> студент владеет весьма ограниченным запасом простых выражений, позволяющих сообщить информацию о себе, попросить или спросить что-либо. </w:t>
            </w:r>
            <w:r w:rsidR="00A10774">
              <w:rPr>
                <w:rFonts w:ascii="Times New Roman" w:hAnsi="Times New Roman" w:cs="Times New Roman"/>
                <w:lang w:val="kk-KZ"/>
              </w:rPr>
              <w:t xml:space="preserve"> Продолжающий</w:t>
            </w:r>
            <w:r w:rsidR="00BE774E">
              <w:rPr>
                <w:rFonts w:ascii="Times New Roman" w:hAnsi="Times New Roman" w:cs="Times New Roman"/>
                <w:lang w:val="kk-KZ"/>
              </w:rPr>
              <w:t xml:space="preserve"> уровень</w:t>
            </w:r>
            <w:r w:rsidRPr="001B6C08">
              <w:rPr>
                <w:rFonts w:ascii="Times New Roman" w:hAnsi="Times New Roman" w:cs="Times New Roman"/>
                <w:lang w:val="kk-KZ"/>
              </w:rPr>
              <w:t xml:space="preserve"> дает возможности студенту кратко высказываться на простейшие темы: рассказать о себе, своих повседневных зятиях, изложить просьбу, задать вопрос, а также рассказать о себе и других, сообщить, они занимаются, где они живут, что у них есть, используя простейшие грамматические конструкции, заученные слова и словосочетания. 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rPr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1B6C08" w:rsidRPr="00E63A0D" w:rsidRDefault="001B6C08" w:rsidP="007C79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1B6C08" w:rsidRPr="001B6C08" w:rsidRDefault="00B26DA4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Цель обучения второму</w:t>
            </w:r>
            <w:r w:rsidR="001B6C08" w:rsidRPr="001B6C08">
              <w:rPr>
                <w:rFonts w:ascii="Times New Roman" w:hAnsi="Times New Roman" w:cs="Times New Roman"/>
                <w:lang w:val="kk-KZ"/>
              </w:rPr>
              <w:t xml:space="preserve"> иностранному языку как специальной дисциплины состоит в формировании социально-достаточной межкультурной коммуникативной компетенции студентов.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1B6C08" w:rsidRPr="001B6C08" w:rsidRDefault="001B6C08" w:rsidP="00BE77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       Объектом изучения дисциплины является нормативная лексика, лексические и грамматические явления, различные виды словосочетаний, целью которых является практическое овладение основами устной и письменной речи в пределах изучаемой тематики на курсе.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Результаты обучения</w:t>
            </w:r>
          </w:p>
        </w:tc>
        <w:tc>
          <w:tcPr>
            <w:tcW w:w="8080" w:type="dxa"/>
            <w:gridSpan w:val="11"/>
          </w:tcPr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понимать отдельные знакомые слова и основные фразы, касающиеся студента, его семьи и окружения в медленно и четко звучащей речи. 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понимать отдельные фразы и часто употребляемую лексику, в высказываниях по темам, касающихся непосредственно студента (например, основные личные и семейные данные, покупка в магазине, местожительство, работа);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понимать основные моменты в коротких, четких и простых сообщениях и объявлениях.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читать и понимать знакомын имена, слова и простые предложения, например, в объявлениях, на афишах, в плакатах или в каталогах.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читать и понимать содержание коротких, простых текстов;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находить конкретную, легко предсказуемую  информацию  в простых текстах повседневного общения;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понимать короткие простые письма личного характера.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вести простой диалог на основе подготовленной речи с повторами простые вопросы и отвечать на них в рамках социально-бытовой и социально-культурной сфер общения;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рассказывать, используя простые фразы и предложения, о местожительстве и знакомых людях;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общаться в простых типичных ситуациях, требующих непосредственного обмена информацией в рамках знакомых тем и видов деятельности;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- используя простые фразы и предложения, рассказать о своей семье и других людях, условиях проживания, учебе, настоящей или прежней работе, о повседневных занятиях в виде ряда коротких простых фраз и предложений в </w:t>
            </w:r>
            <w:r w:rsidRPr="001B6C08">
              <w:rPr>
                <w:rFonts w:ascii="Times New Roman" w:hAnsi="Times New Roman" w:cs="Times New Roman"/>
                <w:lang w:val="kk-KZ"/>
              </w:rPr>
              <w:lastRenderedPageBreak/>
              <w:t xml:space="preserve">форме перечня. 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писать простые короткие открытки, заполнять формуляры, например, вносить свою фамилию, имя, национальность, домашний адрес, место работы в регистрационный листок в гостинице;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пользоваться простейшими союзами для связи слов и словосочетаний. При этом на 1-ом году обучения письму студенты овладевают графикой и орфографией: правильным написанием букв алфавита и орфографически корректным написанием слов активного минимума;</w:t>
            </w:r>
          </w:p>
          <w:p w:rsidR="001B6C08" w:rsidRPr="001B6C08" w:rsidRDefault="001B6C08" w:rsidP="001B6C0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писать несложные письма личного характера (например, выразить кому-либо свою благодарность за что-либо, пригласить, отказать от приглашения и т.д.);</w:t>
            </w:r>
          </w:p>
          <w:p w:rsidR="001B6C08" w:rsidRPr="00BE774E" w:rsidRDefault="001B6C08" w:rsidP="00BE77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>- написать ряд простых фраз и предложений, связанных простыми связками, такими как «и», «но»  и «потому что».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Литература и ресурсы</w:t>
            </w:r>
          </w:p>
        </w:tc>
        <w:tc>
          <w:tcPr>
            <w:tcW w:w="8080" w:type="dxa"/>
            <w:gridSpan w:val="11"/>
          </w:tcPr>
          <w:p w:rsidR="00865308" w:rsidRPr="00A17981" w:rsidRDefault="00865308" w:rsidP="00865308">
            <w:pPr>
              <w:pStyle w:val="a7"/>
            </w:pPr>
            <w:r w:rsidRPr="00A17981">
              <w:t xml:space="preserve">1. Б.М.Завъялова. Практический курс немецкого языка. «Юрайт»Москва,  2000. </w:t>
            </w:r>
          </w:p>
          <w:p w:rsidR="00865308" w:rsidRPr="00A17981" w:rsidRDefault="00865308" w:rsidP="00865308">
            <w:pPr>
              <w:pStyle w:val="a7"/>
            </w:pPr>
            <w:r w:rsidRPr="00A17981">
              <w:t>2. В.С.Попов. 222 правила современного немецкого языка. Гум. Изд. Центр « Владос»,  2002.</w:t>
            </w:r>
          </w:p>
          <w:p w:rsidR="00865308" w:rsidRPr="00A17981" w:rsidRDefault="00865308" w:rsidP="00865308">
            <w:pPr>
              <w:pStyle w:val="a7"/>
            </w:pPr>
            <w:r w:rsidRPr="00A17981">
              <w:t>3. Шелингер В.В. Сборник упражнений по грамматике немецкого языка. «Юрайт»Москва,  2007.</w:t>
            </w:r>
          </w:p>
          <w:p w:rsidR="001B6C08" w:rsidRPr="00E63A0D" w:rsidRDefault="001B6C08" w:rsidP="007C798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Доступно </w:t>
            </w:r>
            <w:proofErr w:type="spellStart"/>
            <w:r w:rsidRPr="00E63A0D">
              <w:rPr>
                <w:rStyle w:val="shorttext"/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: </w:t>
            </w:r>
            <w:r w:rsidRPr="00E63A0D">
              <w:rPr>
                <w:rFonts w:ascii="Times New Roman" w:hAnsi="Times New Roman" w:cs="Times New Roman"/>
              </w:rPr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</w:t>
            </w:r>
            <w:r>
              <w:rPr>
                <w:rFonts w:ascii="Times New Roman" w:hAnsi="Times New Roman" w:cs="Times New Roman"/>
              </w:rPr>
              <w:t>е</w:t>
            </w:r>
            <w:r w:rsidRPr="00E63A0D">
              <w:rPr>
                <w:rFonts w:ascii="Times New Roman" w:hAnsi="Times New Roman" w:cs="Times New Roman"/>
              </w:rPr>
              <w:t>т доступн</w:t>
            </w:r>
            <w:r>
              <w:rPr>
                <w:rFonts w:ascii="Times New Roman" w:hAnsi="Times New Roman" w:cs="Times New Roman"/>
              </w:rPr>
              <w:t>а</w:t>
            </w:r>
            <w:r w:rsidRPr="00E63A0D">
              <w:rPr>
                <w:rFonts w:ascii="Times New Roman" w:hAnsi="Times New Roman" w:cs="Times New Roman"/>
              </w:rPr>
              <w:t xml:space="preserve"> на вашей странице на сайте 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E63A0D">
              <w:rPr>
                <w:rFonts w:ascii="Times New Roman" w:hAnsi="Times New Roman" w:cs="Times New Roman"/>
              </w:rPr>
              <w:t>.</w:t>
            </w:r>
            <w:proofErr w:type="spellStart"/>
            <w:r w:rsidRPr="00E63A0D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E63A0D">
              <w:rPr>
                <w:rFonts w:ascii="Times New Roman" w:hAnsi="Times New Roman" w:cs="Times New Roman"/>
              </w:rPr>
              <w:t>. в разделе УМКД</w:t>
            </w:r>
            <w:r>
              <w:rPr>
                <w:rFonts w:ascii="Times New Roman" w:hAnsi="Times New Roman" w:cs="Times New Roman"/>
              </w:rPr>
              <w:t>. (Рекомендуется освоить курсы МООК по тематике дисциплины)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1B6C08" w:rsidRPr="00E63A0D" w:rsidRDefault="001B6C08" w:rsidP="007C798F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1B6C08" w:rsidRPr="00BE774E" w:rsidRDefault="001B6C08" w:rsidP="00BE774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B6C08">
              <w:rPr>
                <w:rFonts w:ascii="Times New Roman" w:hAnsi="Times New Roman" w:cs="Times New Roman"/>
                <w:lang w:val="kk-KZ"/>
              </w:rPr>
              <w:t xml:space="preserve">Лексический минимум курса, составляющий 1000-1300 лексических единиц, включает в себя как стилистически нейтральные ЛЕ, так и элементы обиходно-разговорной речи, а также фразеологизмы. Для пассивного усвоения объем лексического минимума составляет 1500 лексических единиц. 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80" w:type="dxa"/>
            <w:gridSpan w:val="11"/>
          </w:tcPr>
          <w:p w:rsidR="001B6C08" w:rsidRPr="00E63A0D" w:rsidRDefault="001B6C08" w:rsidP="007C798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1B6C08" w:rsidRPr="00E63A0D" w:rsidRDefault="001B6C08" w:rsidP="007C798F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При выполнении домашних заданий должны соблюдаться следующие правила: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1B6C08" w:rsidRPr="00E63A0D" w:rsidRDefault="001B6C08" w:rsidP="007C798F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Домашнее задание должно быть выполнено на одной стороне листа бумаги А</w:t>
            </w:r>
            <w:proofErr w:type="gramStart"/>
            <w:r w:rsidRPr="00E63A0D">
              <w:rPr>
                <w:rStyle w:val="shorttext"/>
                <w:rFonts w:ascii="Times New Roman" w:hAnsi="Times New Roman" w:cs="Times New Roman"/>
              </w:rPr>
              <w:t>4</w:t>
            </w:r>
            <w:proofErr w:type="gramEnd"/>
            <w:r w:rsidRPr="00E63A0D">
              <w:rPr>
                <w:rStyle w:val="shorttext"/>
                <w:rFonts w:ascii="Times New Roman" w:hAnsi="Times New Roman" w:cs="Times New Roman"/>
              </w:rPr>
              <w:t>, и страницы должны быть скреплены по по</w:t>
            </w:r>
            <w:r>
              <w:rPr>
                <w:rStyle w:val="shorttext"/>
                <w:rFonts w:ascii="Times New Roman" w:hAnsi="Times New Roman" w:cs="Times New Roman"/>
              </w:rPr>
              <w:t>рядку нумерации вопросов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. Вопросы </w:t>
            </w:r>
            <w:r w:rsidRPr="00E63A0D">
              <w:rPr>
                <w:rFonts w:ascii="Times New Roman" w:hAnsi="Times New Roman" w:cs="Times New Roman"/>
              </w:rPr>
              <w:t>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1B6C08" w:rsidRPr="00BE774E" w:rsidRDefault="001B6C08" w:rsidP="00BE774E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Style w:val="shorttext"/>
                <w:rFonts w:ascii="Times New Roman" w:hAnsi="Times New Roman" w:cs="Times New Roman"/>
              </w:rPr>
              <w:t>Вы можете работать вместе с другим студентом при выполнении домашних заданий, при условии, что каждый из вас работает по отдел</w:t>
            </w:r>
            <w:r>
              <w:rPr>
                <w:rStyle w:val="shorttext"/>
                <w:rFonts w:ascii="Times New Roman" w:hAnsi="Times New Roman" w:cs="Times New Roman"/>
              </w:rPr>
              <w:t>ьному вопросу</w:t>
            </w:r>
            <w:r w:rsidRPr="00E63A0D">
              <w:rPr>
                <w:rStyle w:val="shorttext"/>
                <w:rFonts w:ascii="Times New Roman" w:hAnsi="Times New Roman" w:cs="Times New Roman"/>
              </w:rPr>
              <w:t>.</w:t>
            </w:r>
          </w:p>
        </w:tc>
      </w:tr>
      <w:tr w:rsidR="001B6C08" w:rsidRPr="00E63A0D" w:rsidTr="00813D3B">
        <w:trPr>
          <w:trHeight w:val="258"/>
        </w:trPr>
        <w:tc>
          <w:tcPr>
            <w:tcW w:w="1809" w:type="dxa"/>
            <w:gridSpan w:val="2"/>
            <w:vMerge w:val="restart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3"/>
          </w:tcPr>
          <w:p w:rsidR="001B6C08" w:rsidRPr="00E63A0D" w:rsidRDefault="001B6C08" w:rsidP="007C798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B6C08" w:rsidRPr="00E63A0D" w:rsidTr="00813D3B">
        <w:trPr>
          <w:trHeight w:val="576"/>
        </w:trPr>
        <w:tc>
          <w:tcPr>
            <w:tcW w:w="1809" w:type="dxa"/>
            <w:gridSpan w:val="2"/>
            <w:vMerge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Разработка </w:t>
            </w:r>
            <w:r w:rsidRPr="00E63A0D">
              <w:rPr>
                <w:rStyle w:val="shorttext"/>
                <w:rFonts w:ascii="Times New Roman" w:hAnsi="Times New Roman" w:cs="Times New Roman"/>
              </w:rPr>
              <w:t xml:space="preserve">проекта базы данных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Проект по программированию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  <w:gridSpan w:val="2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3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1B6C08" w:rsidRPr="00E63A0D" w:rsidTr="00813D3B">
        <w:tc>
          <w:tcPr>
            <w:tcW w:w="1809" w:type="dxa"/>
            <w:gridSpan w:val="2"/>
            <w:vMerge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gridSpan w:val="11"/>
          </w:tcPr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lastRenderedPageBreak/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1B6C08" w:rsidRPr="00E63A0D" w:rsidRDefault="001B6C08" w:rsidP="007C798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B6C08" w:rsidRPr="00E63A0D" w:rsidTr="00813D3B">
        <w:tc>
          <w:tcPr>
            <w:tcW w:w="1809" w:type="dxa"/>
            <w:gridSpan w:val="2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80" w:type="dxa"/>
            <w:gridSpan w:val="11"/>
          </w:tcPr>
          <w:p w:rsidR="001B6C08" w:rsidRPr="00E63A0D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Соответствующие сро</w:t>
            </w:r>
            <w:r>
              <w:rPr>
                <w:rFonts w:ascii="Times New Roman" w:hAnsi="Times New Roman" w:cs="Times New Roman"/>
              </w:rPr>
              <w:t>ки домашних заданий</w:t>
            </w:r>
            <w:r w:rsidRPr="00E63A0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1B6C08" w:rsidRPr="001B6C08" w:rsidTr="00813D3B">
        <w:trPr>
          <w:trHeight w:val="365"/>
        </w:trPr>
        <w:tc>
          <w:tcPr>
            <w:tcW w:w="9889" w:type="dxa"/>
            <w:gridSpan w:val="13"/>
          </w:tcPr>
          <w:p w:rsidR="001B6C08" w:rsidRPr="001B6C08" w:rsidRDefault="001B6C08" w:rsidP="007C79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1B6C08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</w:tbl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0"/>
        <w:gridCol w:w="5660"/>
        <w:gridCol w:w="1001"/>
        <w:gridCol w:w="2118"/>
      </w:tblGrid>
      <w:tr w:rsidR="00813D3B" w:rsidRPr="00DA24AD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Неделя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Название темы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Кол-во часов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Максимальный балл</w:t>
            </w:r>
          </w:p>
        </w:tc>
      </w:tr>
      <w:tr w:rsidR="00813D3B" w:rsidRPr="00610AE9" w:rsidTr="00813D3B">
        <w:trPr>
          <w:trHeight w:val="291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3B" w:rsidRPr="00813D3B" w:rsidRDefault="00813D3B" w:rsidP="00813D3B">
            <w:pPr>
              <w:pStyle w:val="a7"/>
            </w:pPr>
            <w:r w:rsidRPr="00813D3B">
              <w:t>1-2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1.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>Die Kleidung. Die Käufe. Die Supermärkte und die Boutiquen.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3A3838" w:rsidTr="00813D3B">
        <w:trPr>
          <w:trHeight w:val="291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 xml:space="preserve">СРСП 1.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Die Numerale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637AB4" w:rsidTr="00813D3B">
        <w:trPr>
          <w:trHeight w:val="56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  <w:p w:rsidR="00813D3B" w:rsidRPr="00813D3B" w:rsidRDefault="00813D3B" w:rsidP="00813D3B">
            <w:pPr>
              <w:pStyle w:val="a7"/>
            </w:pPr>
          </w:p>
          <w:p w:rsidR="00813D3B" w:rsidRPr="00813D3B" w:rsidRDefault="00813D3B" w:rsidP="00813D3B">
            <w:pPr>
              <w:pStyle w:val="a7"/>
            </w:pPr>
            <w:r w:rsidRPr="00813D3B">
              <w:t>3-4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2.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Zeit. Die Jahreszeiten. Den Werktag. Die Ordnung des Tages. Die Ferien, die Freizeit, die Begeisterung, den Sport in meinem Leben.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3A3838" w:rsidTr="00813D3B">
        <w:trPr>
          <w:trHeight w:val="248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СРСП 2.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Präsens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610AE9" w:rsidTr="00813D3B">
        <w:trPr>
          <w:trHeight w:val="242"/>
        </w:trPr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  <w:p w:rsidR="00813D3B" w:rsidRPr="00813D3B" w:rsidRDefault="00813D3B" w:rsidP="00813D3B">
            <w:pPr>
              <w:pStyle w:val="a7"/>
            </w:pPr>
            <w:r w:rsidRPr="00813D3B">
              <w:t>5-6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3.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>Die Weltkarte. Die Länder der studierten Sprachen und Kasachstan.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323CD9" w:rsidTr="00813D3B">
        <w:trPr>
          <w:trHeight w:val="562"/>
        </w:trPr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СРСП 3.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Präteritum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323CD9" w:rsidTr="00813D3B">
        <w:trPr>
          <w:trHeight w:val="562"/>
        </w:trPr>
        <w:tc>
          <w:tcPr>
            <w:tcW w:w="5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7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 xml:space="preserve">1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813D3B" w:rsidRPr="003A3838" w:rsidTr="00813D3B">
        <w:trPr>
          <w:trHeight w:val="562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8-9</w:t>
            </w:r>
          </w:p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4.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>Die Feiertage, die Traditionen, die Bräuche.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B3784E" w:rsidTr="00813D3B">
        <w:trPr>
          <w:trHeight w:val="242"/>
        </w:trPr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СРСП 4.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Die Kasus und die Deklination der Substantive.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813D3B" w:rsidTr="00E6724A">
        <w:trPr>
          <w:trHeight w:val="828"/>
        </w:trPr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10-11-12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5.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color w:val="000000"/>
                <w:lang w:val="de-DE"/>
              </w:rPr>
              <w:t xml:space="preserve">Das Studium. Die Lehrbeschäftigungen. Den Werktag. Die Beziehung zum Studium.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  <w:r w:rsidRPr="00813D3B">
              <w:rPr>
                <w:lang w:val="de-DE"/>
              </w:rPr>
              <w:t>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  <w:r w:rsidRPr="00813D3B">
              <w:rPr>
                <w:lang w:val="de-DE"/>
              </w:rPr>
              <w:t>10</w:t>
            </w:r>
          </w:p>
        </w:tc>
      </w:tr>
      <w:tr w:rsidR="00813D3B" w:rsidRPr="00637AB4" w:rsidTr="00813D3B"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СРСП 5.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</w:pPr>
            <w:r w:rsidRPr="00813D3B">
              <w:rPr>
                <w:lang w:val="de-DE"/>
              </w:rPr>
              <w:t>Die Rechnung von 1 bis zu 1000. Die Daten der Geburt.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</w:tr>
      <w:tr w:rsidR="00813D3B" w:rsidRPr="00610AE9" w:rsidTr="00813D3B"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t>13-14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Практическое занятие 6.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color w:val="000000"/>
                <w:lang w:val="de-DE"/>
              </w:rPr>
              <w:t>Die Pläne auf die Zukunft. Die professionellen Qualitäten der zukünftigen Fachkraft.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caps/>
                <w:lang w:val="de-DE"/>
              </w:rPr>
            </w:pPr>
            <w:r w:rsidRPr="00813D3B">
              <w:rPr>
                <w:caps/>
                <w:lang w:val="de-DE"/>
              </w:rPr>
              <w:t>10</w:t>
            </w:r>
          </w:p>
        </w:tc>
      </w:tr>
      <w:tr w:rsidR="00813D3B" w:rsidRPr="00B3784E" w:rsidTr="00813D3B"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t>СРСП 6.</w:t>
            </w:r>
            <w:r w:rsidRPr="00813D3B">
              <w:rPr>
                <w:lang w:val="de-DE"/>
              </w:rPr>
              <w:t xml:space="preserve"> </w:t>
            </w:r>
          </w:p>
          <w:p w:rsidR="00813D3B" w:rsidRPr="00813D3B" w:rsidRDefault="00813D3B" w:rsidP="00813D3B">
            <w:pPr>
              <w:pStyle w:val="a7"/>
              <w:rPr>
                <w:lang w:val="de-DE"/>
              </w:rPr>
            </w:pPr>
            <w:r w:rsidRPr="00813D3B">
              <w:rPr>
                <w:lang w:val="de-DE"/>
              </w:rPr>
              <w:t>Die Negation kein. Die Negation nicht.</w:t>
            </w:r>
            <w:r w:rsidRPr="00813D3B">
              <w:rPr>
                <w:lang w:val="de-DE"/>
              </w:rPr>
              <w:tab/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caps/>
              </w:rPr>
            </w:pPr>
          </w:p>
        </w:tc>
      </w:tr>
      <w:tr w:rsidR="00813D3B" w:rsidRPr="003A3838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</w:pPr>
            <w:r w:rsidRPr="00813D3B">
              <w:rPr>
                <w:b/>
                <w:caps/>
              </w:rPr>
              <w:t xml:space="preserve">МИДтерм                                                                                               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813D3B" w:rsidRPr="003A3838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15</w:t>
            </w: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 xml:space="preserve">2 Рубежный контроль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100</w:t>
            </w:r>
          </w:p>
        </w:tc>
      </w:tr>
      <w:tr w:rsidR="00813D3B" w:rsidRPr="003A3838" w:rsidTr="00813D3B"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</w:p>
        </w:tc>
        <w:tc>
          <w:tcPr>
            <w:tcW w:w="2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rPr>
                <w:b/>
              </w:rPr>
            </w:pPr>
            <w:r w:rsidRPr="00813D3B">
              <w:rPr>
                <w:b/>
              </w:rPr>
              <w:t>ВСЕГО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lang w:val="de-DE"/>
              </w:rPr>
            </w:pPr>
            <w:r w:rsidRPr="00813D3B">
              <w:rPr>
                <w:lang w:val="de-DE"/>
              </w:rPr>
              <w:t>45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3B" w:rsidRPr="00813D3B" w:rsidRDefault="00813D3B" w:rsidP="00813D3B">
            <w:pPr>
              <w:pStyle w:val="a7"/>
              <w:jc w:val="center"/>
              <w:rPr>
                <w:b/>
                <w:caps/>
              </w:rPr>
            </w:pPr>
            <w:r w:rsidRPr="00813D3B">
              <w:rPr>
                <w:b/>
                <w:caps/>
              </w:rPr>
              <w:t>400</w:t>
            </w:r>
          </w:p>
        </w:tc>
      </w:tr>
    </w:tbl>
    <w:p w:rsidR="001B6C08" w:rsidRPr="001B6C08" w:rsidRDefault="001B6C08" w:rsidP="001B6C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6C08" w:rsidRPr="00BE774E" w:rsidRDefault="00BE774E" w:rsidP="00BE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74E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="001B6C08" w:rsidRPr="00BE774E">
        <w:rPr>
          <w:rFonts w:ascii="Times New Roman" w:hAnsi="Times New Roman" w:cs="Times New Roman"/>
          <w:sz w:val="24"/>
          <w:szCs w:val="24"/>
          <w:lang w:val="kk-KZ"/>
        </w:rPr>
        <w:t>О. Абдиманулы</w:t>
      </w:r>
      <w:r w:rsidR="001B6C08" w:rsidRPr="00BE77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74E" w:rsidRDefault="00BE774E" w:rsidP="00BE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74E" w:rsidRPr="00BE774E" w:rsidRDefault="001B6C08" w:rsidP="00BE77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E774E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BE774E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BE774E">
        <w:rPr>
          <w:rFonts w:ascii="Times New Roman" w:hAnsi="Times New Roman" w:cs="Times New Roman"/>
          <w:sz w:val="24"/>
          <w:szCs w:val="24"/>
        </w:rPr>
        <w:tab/>
      </w:r>
      <w:r w:rsidR="00BE774E" w:rsidRPr="00BE774E">
        <w:rPr>
          <w:rFonts w:ascii="Times New Roman" w:hAnsi="Times New Roman" w:cs="Times New Roman"/>
          <w:sz w:val="24"/>
          <w:szCs w:val="24"/>
        </w:rPr>
        <w:tab/>
      </w:r>
      <w:r w:rsidR="00BE774E" w:rsidRPr="00BE774E">
        <w:rPr>
          <w:rFonts w:ascii="Times New Roman" w:hAnsi="Times New Roman" w:cs="Times New Roman"/>
          <w:sz w:val="24"/>
          <w:szCs w:val="24"/>
        </w:rPr>
        <w:tab/>
      </w:r>
      <w:r w:rsidR="00BE774E" w:rsidRPr="00BE774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BE774E" w:rsidRPr="00BE774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B6C08" w:rsidRPr="00BE774E" w:rsidRDefault="00BE774E" w:rsidP="00BE774E">
      <w:pPr>
        <w:pStyle w:val="7"/>
        <w:spacing w:before="0" w:line="240" w:lineRule="auto"/>
        <w:ind w:firstLine="35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ab/>
      </w:r>
      <w:proofErr w:type="spellStart"/>
      <w:r w:rsidR="001B6C08" w:rsidRPr="00BE774E">
        <w:rPr>
          <w:rFonts w:ascii="Times New Roman" w:hAnsi="Times New Roman" w:cs="Times New Roman"/>
          <w:i w:val="0"/>
          <w:color w:val="auto"/>
          <w:sz w:val="24"/>
          <w:szCs w:val="24"/>
        </w:rPr>
        <w:t>Д.А.Карагойшиева</w:t>
      </w:r>
      <w:proofErr w:type="spellEnd"/>
      <w:r w:rsidR="001B6C08" w:rsidRPr="00BE774E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</w:p>
    <w:p w:rsidR="00BE774E" w:rsidRDefault="00BE774E" w:rsidP="00BE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C08" w:rsidRPr="001B6C08" w:rsidRDefault="001B6C08" w:rsidP="00BE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774E">
        <w:rPr>
          <w:rFonts w:ascii="Times New Roman" w:hAnsi="Times New Roman" w:cs="Times New Roman"/>
          <w:sz w:val="24"/>
          <w:szCs w:val="24"/>
        </w:rPr>
        <w:t>Лектор</w:t>
      </w:r>
      <w:r w:rsidR="00BE774E">
        <w:rPr>
          <w:rFonts w:ascii="Times New Roman" w:hAnsi="Times New Roman" w:cs="Times New Roman"/>
          <w:sz w:val="24"/>
          <w:szCs w:val="24"/>
        </w:rPr>
        <w:t xml:space="preserve"> </w:t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BE774E">
        <w:rPr>
          <w:rFonts w:ascii="Times New Roman" w:hAnsi="Times New Roman" w:cs="Times New Roman"/>
          <w:sz w:val="24"/>
          <w:szCs w:val="24"/>
        </w:rPr>
        <w:tab/>
      </w:r>
      <w:r w:rsidRPr="001B6C08">
        <w:rPr>
          <w:rFonts w:ascii="Times New Roman" w:hAnsi="Times New Roman" w:cs="Times New Roman"/>
          <w:sz w:val="24"/>
          <w:szCs w:val="24"/>
        </w:rPr>
        <w:tab/>
      </w:r>
      <w:r w:rsidRPr="001B6C08">
        <w:rPr>
          <w:rFonts w:ascii="Times New Roman" w:hAnsi="Times New Roman" w:cs="Times New Roman"/>
          <w:sz w:val="24"/>
          <w:szCs w:val="24"/>
        </w:rPr>
        <w:tab/>
        <w:t>О.А.Куратова</w:t>
      </w:r>
    </w:p>
    <w:sectPr w:rsidR="001B6C08" w:rsidRPr="001B6C08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65A"/>
    <w:rsid w:val="00012446"/>
    <w:rsid w:val="00160CF5"/>
    <w:rsid w:val="00182E95"/>
    <w:rsid w:val="001B6C08"/>
    <w:rsid w:val="003E26FC"/>
    <w:rsid w:val="0045073A"/>
    <w:rsid w:val="0051611C"/>
    <w:rsid w:val="00813D3B"/>
    <w:rsid w:val="00865308"/>
    <w:rsid w:val="00944172"/>
    <w:rsid w:val="00A10774"/>
    <w:rsid w:val="00B26DA4"/>
    <w:rsid w:val="00B3784E"/>
    <w:rsid w:val="00BE774E"/>
    <w:rsid w:val="00C84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8"/>
  </w:style>
  <w:style w:type="paragraph" w:styleId="7">
    <w:name w:val="heading 7"/>
    <w:basedOn w:val="a"/>
    <w:next w:val="a"/>
    <w:link w:val="70"/>
    <w:uiPriority w:val="9"/>
    <w:unhideWhenUsed/>
    <w:qFormat/>
    <w:rsid w:val="001B6C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B6C08"/>
  </w:style>
  <w:style w:type="paragraph" w:styleId="a4">
    <w:name w:val="List Paragraph"/>
    <w:basedOn w:val="a"/>
    <w:uiPriority w:val="34"/>
    <w:qFormat/>
    <w:rsid w:val="001B6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C08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1B6C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basedOn w:val="a"/>
    <w:uiPriority w:val="1"/>
    <w:qFormat/>
    <w:rsid w:val="00865308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kk-KZ" w:eastAsia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08"/>
  </w:style>
  <w:style w:type="paragraph" w:styleId="7">
    <w:name w:val="heading 7"/>
    <w:basedOn w:val="a"/>
    <w:next w:val="a"/>
    <w:link w:val="70"/>
    <w:uiPriority w:val="9"/>
    <w:unhideWhenUsed/>
    <w:qFormat/>
    <w:rsid w:val="001B6C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1B6C08"/>
  </w:style>
  <w:style w:type="paragraph" w:styleId="a4">
    <w:name w:val="List Paragraph"/>
    <w:basedOn w:val="a"/>
    <w:uiPriority w:val="34"/>
    <w:qFormat/>
    <w:rsid w:val="001B6C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B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C08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rsid w:val="001B6C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No Spacing"/>
    <w:basedOn w:val="a"/>
    <w:uiPriority w:val="1"/>
    <w:qFormat/>
    <w:rsid w:val="00865308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kk-KZ" w:eastAsia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1292</Words>
  <Characters>7367</Characters>
  <Application>Microsoft Office Word</Application>
  <DocSecurity>0</DocSecurity>
  <Lines>61</Lines>
  <Paragraphs>17</Paragraphs>
  <ScaleCrop>false</ScaleCrop>
  <Company>XTreme.ws</Company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16</cp:revision>
  <dcterms:created xsi:type="dcterms:W3CDTF">2016-11-03T05:54:00Z</dcterms:created>
  <dcterms:modified xsi:type="dcterms:W3CDTF">2017-10-07T12:21:00Z</dcterms:modified>
</cp:coreProperties>
</file>